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064FD727" w:rsidR="00702EE4" w:rsidRPr="00852696"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54865991"/>
      <w:r w:rsidRPr="00852696">
        <w:rPr>
          <w:rFonts w:ascii="Arial" w:hAnsi="Arial" w:cs="Arial"/>
          <w:b/>
          <w:bCs/>
          <w:kern w:val="32"/>
          <w:sz w:val="32"/>
          <w:szCs w:val="32"/>
          <w:lang w:val="en-GB"/>
        </w:rPr>
        <w:t>SA</w:t>
      </w:r>
      <w:r w:rsidR="00852696" w:rsidRPr="00852696">
        <w:rPr>
          <w:rFonts w:ascii="Arial" w:hAnsi="Arial" w:cs="Arial"/>
          <w:b/>
          <w:bCs/>
          <w:kern w:val="32"/>
          <w:sz w:val="32"/>
          <w:szCs w:val="32"/>
          <w:lang w:val="en-GB"/>
        </w:rPr>
        <w:t>TURDAY OF THE BLESSED VIRGIN MARY</w:t>
      </w:r>
    </w:p>
    <w:bookmarkEnd w:id="0"/>
    <w:bookmarkEnd w:id="1"/>
    <w:p w14:paraId="2B8CCFE0" w14:textId="5AD190AD" w:rsidR="00993EFF" w:rsidRPr="00E54F3E" w:rsidRDefault="00F1235D" w:rsidP="00202F12">
      <w:pPr>
        <w:pStyle w:val="Titolo1"/>
        <w:spacing w:before="0" w:after="120"/>
        <w:jc w:val="center"/>
        <w:rPr>
          <w:i/>
          <w:iCs/>
          <w:lang w:val="en-GB"/>
        </w:rPr>
      </w:pPr>
      <w:r>
        <w:rPr>
          <w:lang w:val="en-GB"/>
        </w:rPr>
        <w:t>Eucharistic Tabernacle</w:t>
      </w:r>
      <w:r w:rsidR="00603325" w:rsidRPr="00E54F3E">
        <w:rPr>
          <w:lang w:val="en-GB"/>
        </w:rPr>
        <w:t xml:space="preserve"> </w:t>
      </w:r>
    </w:p>
    <w:p w14:paraId="7BB14EE1" w14:textId="728DE006" w:rsidR="00603325" w:rsidRPr="00603325" w:rsidRDefault="00BE3270" w:rsidP="00D77654">
      <w:pPr>
        <w:spacing w:after="120"/>
        <w:jc w:val="both"/>
        <w:rPr>
          <w:rFonts w:ascii="Arial" w:hAnsi="Arial" w:cs="Courier New"/>
          <w:color w:val="000000"/>
          <w:szCs w:val="18"/>
        </w:rPr>
      </w:pPr>
      <w:r w:rsidRPr="00BE3270">
        <w:rPr>
          <w:rFonts w:ascii="Arial" w:hAnsi="Arial" w:cs="Courier New"/>
          <w:szCs w:val="18"/>
          <w:lang w:val="en-GB"/>
        </w:rPr>
        <w:t>It is only right that we ask ourselves what the true, perfect relationship between the Virgin Mary and the Eucharist</w:t>
      </w:r>
      <w:r w:rsidR="00E54F3E">
        <w:rPr>
          <w:rFonts w:ascii="Arial" w:hAnsi="Arial" w:cs="Courier New"/>
          <w:szCs w:val="18"/>
          <w:lang w:val="en-GB"/>
        </w:rPr>
        <w:t xml:space="preserve"> is</w:t>
      </w:r>
      <w:r w:rsidRPr="00BE3270">
        <w:rPr>
          <w:rFonts w:ascii="Arial" w:hAnsi="Arial" w:cs="Courier New"/>
          <w:szCs w:val="18"/>
          <w:lang w:val="en-GB"/>
        </w:rPr>
        <w:t xml:space="preserve">. By giving her this title, what do we intend to manifest of her faith, charity and hope so that our life too may align itself with what we admire in her, so that we too may become living Eucharistic tabernacles, </w:t>
      </w:r>
      <w:r w:rsidR="00F1235D">
        <w:rPr>
          <w:rFonts w:ascii="Arial" w:hAnsi="Arial" w:cs="Courier New"/>
          <w:szCs w:val="18"/>
          <w:lang w:val="en-GB"/>
        </w:rPr>
        <w:t>ostensory</w:t>
      </w:r>
      <w:r w:rsidRPr="00BE3270">
        <w:rPr>
          <w:rFonts w:ascii="Arial" w:hAnsi="Arial" w:cs="Courier New"/>
          <w:szCs w:val="18"/>
          <w:lang w:val="en-GB"/>
        </w:rPr>
        <w:t xml:space="preserve"> </w:t>
      </w:r>
      <w:proofErr w:type="gramStart"/>
      <w:r w:rsidRPr="00BE3270">
        <w:rPr>
          <w:rFonts w:ascii="Arial" w:hAnsi="Arial" w:cs="Courier New"/>
          <w:szCs w:val="18"/>
          <w:lang w:val="en-GB"/>
        </w:rPr>
        <w:t>in the midst of</w:t>
      </w:r>
      <w:proofErr w:type="gramEnd"/>
      <w:r w:rsidRPr="00BE3270">
        <w:rPr>
          <w:rFonts w:ascii="Arial" w:hAnsi="Arial" w:cs="Courier New"/>
          <w:szCs w:val="18"/>
          <w:lang w:val="en-GB"/>
        </w:rPr>
        <w:t xml:space="preserve"> our brothers and sisters of such a great and incomprehensible mystery? Eucharist means thanksgiving, a hymn of blessing and praise for all the good that the Lord has done for us. </w:t>
      </w:r>
      <w:r w:rsidRPr="00D77654">
        <w:rPr>
          <w:rFonts w:ascii="Arial" w:hAnsi="Arial" w:cs="Courier New"/>
          <w:szCs w:val="18"/>
          <w:lang w:val="en-GB"/>
        </w:rPr>
        <w:t>The word of the Psalmist comes to our rescue</w:t>
      </w:r>
      <w:r w:rsidR="00603325" w:rsidRPr="00D77654">
        <w:rPr>
          <w:rFonts w:ascii="Arial" w:hAnsi="Arial" w:cs="Courier New"/>
          <w:szCs w:val="18"/>
          <w:lang w:val="en-GB"/>
        </w:rPr>
        <w:t xml:space="preserve">: </w:t>
      </w:r>
      <w:r w:rsidR="00D77654" w:rsidRPr="00D77654">
        <w:rPr>
          <w:rFonts w:ascii="Arial" w:hAnsi="Arial" w:cs="Courier New"/>
          <w:i/>
          <w:iCs/>
          <w:szCs w:val="18"/>
          <w:lang w:val="en-GB"/>
        </w:rPr>
        <w:t>What shall I return to the Lord</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for all his goodness to me?</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 xml:space="preserve">I will </w:t>
      </w:r>
      <w:proofErr w:type="gramStart"/>
      <w:r w:rsidR="00D77654" w:rsidRPr="00D77654">
        <w:rPr>
          <w:rFonts w:ascii="Arial" w:hAnsi="Arial" w:cs="Courier New"/>
          <w:i/>
          <w:iCs/>
          <w:szCs w:val="18"/>
          <w:lang w:val="en-GB"/>
        </w:rPr>
        <w:t>lift up</w:t>
      </w:r>
      <w:proofErr w:type="gramEnd"/>
      <w:r w:rsidR="00D77654" w:rsidRPr="00D77654">
        <w:rPr>
          <w:rFonts w:ascii="Arial" w:hAnsi="Arial" w:cs="Courier New"/>
          <w:i/>
          <w:iCs/>
          <w:szCs w:val="18"/>
          <w:lang w:val="en-GB"/>
        </w:rPr>
        <w:t xml:space="preserve"> the cup of salvation</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and call on the name of the Lord.</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 xml:space="preserve">I will </w:t>
      </w:r>
      <w:proofErr w:type="spellStart"/>
      <w:r w:rsidR="00D77654" w:rsidRPr="00D77654">
        <w:rPr>
          <w:rFonts w:ascii="Arial" w:hAnsi="Arial" w:cs="Courier New"/>
          <w:i/>
          <w:iCs/>
          <w:szCs w:val="18"/>
          <w:lang w:val="en-GB"/>
        </w:rPr>
        <w:t>fulfill</w:t>
      </w:r>
      <w:proofErr w:type="spellEnd"/>
      <w:r w:rsidR="00D77654" w:rsidRPr="00D77654">
        <w:rPr>
          <w:rFonts w:ascii="Arial" w:hAnsi="Arial" w:cs="Courier New"/>
          <w:i/>
          <w:iCs/>
          <w:szCs w:val="18"/>
          <w:lang w:val="en-GB"/>
        </w:rPr>
        <w:t xml:space="preserve"> my vows to the Lord</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in the presence of all his people.</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Precious in the sight of the Lord</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is the death of his faithful servants.</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Truly I am your servant, Lord;</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I serve you just as my mother did;</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you have freed me from my chains.</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I will sacrifice a thank offering to you</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and call on the name of the Lord.</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 xml:space="preserve">I will </w:t>
      </w:r>
      <w:proofErr w:type="spellStart"/>
      <w:r w:rsidR="00D77654" w:rsidRPr="00D77654">
        <w:rPr>
          <w:rFonts w:ascii="Arial" w:hAnsi="Arial" w:cs="Courier New"/>
          <w:i/>
          <w:iCs/>
          <w:szCs w:val="18"/>
          <w:lang w:val="en-GB"/>
        </w:rPr>
        <w:t>fulfill</w:t>
      </w:r>
      <w:proofErr w:type="spellEnd"/>
      <w:r w:rsidR="00D77654" w:rsidRPr="00D77654">
        <w:rPr>
          <w:rFonts w:ascii="Arial" w:hAnsi="Arial" w:cs="Courier New"/>
          <w:i/>
          <w:iCs/>
          <w:szCs w:val="18"/>
          <w:lang w:val="en-GB"/>
        </w:rPr>
        <w:t xml:space="preserve"> my vows to the Lord</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in the presence of all his people,</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in the courts of the house of the Lord—</w:t>
      </w:r>
      <w:r w:rsidR="00D77654" w:rsidRPr="00D77654">
        <w:rPr>
          <w:rFonts w:ascii="Arial" w:hAnsi="Arial" w:cs="Courier New"/>
          <w:i/>
          <w:iCs/>
          <w:szCs w:val="18"/>
          <w:lang w:val="en-GB"/>
        </w:rPr>
        <w:t xml:space="preserve"> </w:t>
      </w:r>
      <w:r w:rsidR="00D77654" w:rsidRPr="00D77654">
        <w:rPr>
          <w:rFonts w:ascii="Arial" w:hAnsi="Arial" w:cs="Courier New"/>
          <w:i/>
          <w:iCs/>
          <w:szCs w:val="18"/>
          <w:lang w:val="en-GB"/>
        </w:rPr>
        <w:t>in your midst, Jerusalem.</w:t>
      </w:r>
      <w:r w:rsidR="00D77654" w:rsidRPr="00D77654">
        <w:rPr>
          <w:rFonts w:ascii="Arial" w:hAnsi="Arial" w:cs="Courier New"/>
          <w:i/>
          <w:szCs w:val="18"/>
          <w:lang w:val="en-GB"/>
        </w:rPr>
        <w:t xml:space="preserve"> </w:t>
      </w:r>
      <w:r w:rsidR="00603325" w:rsidRPr="00603325">
        <w:rPr>
          <w:rFonts w:ascii="Arial" w:hAnsi="Arial" w:cs="Courier New"/>
          <w:color w:val="000000"/>
          <w:szCs w:val="18"/>
        </w:rPr>
        <w:t>(</w:t>
      </w:r>
      <w:proofErr w:type="spellStart"/>
      <w:r w:rsidR="00D77654">
        <w:rPr>
          <w:rFonts w:ascii="Arial" w:hAnsi="Arial" w:cs="Courier New"/>
          <w:color w:val="000000"/>
          <w:szCs w:val="18"/>
        </w:rPr>
        <w:t>Ps</w:t>
      </w:r>
      <w:r w:rsidR="00603325" w:rsidRPr="00603325">
        <w:rPr>
          <w:rFonts w:ascii="Arial" w:hAnsi="Arial" w:cs="Courier New"/>
          <w:color w:val="000000"/>
          <w:szCs w:val="18"/>
        </w:rPr>
        <w:t>al</w:t>
      </w:r>
      <w:proofErr w:type="spellEnd"/>
      <w:r w:rsidR="00603325" w:rsidRPr="00603325">
        <w:rPr>
          <w:rFonts w:ascii="Arial" w:hAnsi="Arial" w:cs="Courier New"/>
          <w:color w:val="000000"/>
          <w:szCs w:val="18"/>
        </w:rPr>
        <w:t xml:space="preserve"> 115,3-10). </w:t>
      </w:r>
    </w:p>
    <w:p w14:paraId="20E90AAF" w14:textId="4473AE7B" w:rsidR="00603325" w:rsidRPr="00F1235D" w:rsidRDefault="00E54F3E" w:rsidP="00603325">
      <w:pPr>
        <w:spacing w:after="120"/>
        <w:jc w:val="both"/>
        <w:rPr>
          <w:rFonts w:ascii="Arial" w:hAnsi="Arial" w:cs="Courier New"/>
          <w:i/>
          <w:szCs w:val="18"/>
          <w:lang w:val="en-GB"/>
        </w:rPr>
      </w:pPr>
      <w:r w:rsidRPr="00E54F3E">
        <w:rPr>
          <w:rFonts w:ascii="Arial" w:hAnsi="Arial" w:cs="Courier New"/>
          <w:color w:val="000000"/>
          <w:szCs w:val="18"/>
          <w:lang w:val="en-GB"/>
        </w:rPr>
        <w:t>The entire life of the Virgin Mary was a hymn of praise, blessing, thanksgiving, glorification of the Father, for hers was perennial, uninterrupted obedience to each of his command.</w:t>
      </w:r>
      <w:r w:rsidR="00603325" w:rsidRPr="00E54F3E">
        <w:rPr>
          <w:rFonts w:ascii="Arial" w:hAnsi="Arial" w:cs="Courier New"/>
          <w:color w:val="000000"/>
          <w:szCs w:val="18"/>
          <w:lang w:val="en-GB"/>
        </w:rPr>
        <w:t xml:space="preserve"> </w:t>
      </w:r>
      <w:r w:rsidRPr="00E54F3E">
        <w:rPr>
          <w:rFonts w:ascii="Arial" w:hAnsi="Arial" w:cs="Courier New"/>
          <w:color w:val="000000"/>
          <w:szCs w:val="18"/>
          <w:lang w:val="en-GB"/>
        </w:rPr>
        <w:t xml:space="preserve">The sacrifice pleasing to God is our obedience, </w:t>
      </w:r>
      <w:proofErr w:type="gramStart"/>
      <w:r w:rsidRPr="00E54F3E">
        <w:rPr>
          <w:rFonts w:ascii="Arial" w:hAnsi="Arial" w:cs="Courier New"/>
          <w:color w:val="000000"/>
          <w:szCs w:val="18"/>
          <w:lang w:val="en-GB"/>
        </w:rPr>
        <w:t>our</w:t>
      </w:r>
      <w:proofErr w:type="gramEnd"/>
      <w:r w:rsidRPr="00E54F3E">
        <w:rPr>
          <w:rFonts w:ascii="Arial" w:hAnsi="Arial" w:cs="Courier New"/>
          <w:color w:val="000000"/>
          <w:szCs w:val="18"/>
          <w:lang w:val="en-GB"/>
        </w:rPr>
        <w:t xml:space="preserve"> yes to his divine and eternal will</w:t>
      </w:r>
      <w:r w:rsidR="00603325" w:rsidRPr="00E54F3E">
        <w:rPr>
          <w:rFonts w:ascii="Arial" w:hAnsi="Arial" w:cs="Courier New"/>
          <w:color w:val="000000"/>
          <w:szCs w:val="18"/>
          <w:lang w:val="en-GB"/>
        </w:rPr>
        <w:t xml:space="preserve">: </w:t>
      </w:r>
      <w:r w:rsidR="00F1235D" w:rsidRPr="00F1235D">
        <w:rPr>
          <w:rFonts w:ascii="Arial" w:hAnsi="Arial" w:cs="Courier New"/>
          <w:i/>
          <w:iCs/>
          <w:color w:val="000000"/>
          <w:szCs w:val="18"/>
          <w:lang w:val="en-GB"/>
        </w:rPr>
        <w:t>"Does the LORD so delight in holocausts and sacrifices as in obedience to the command of the LORD? Obedience is better than sacrifice, and submission than the fat of rams. For a sin like divination is rebellion, and presumption is the crime of idolatry. Because you have rejected the command of the LORD, he, too, has rejected you as ruler."</w:t>
      </w:r>
      <w:r w:rsidR="00603325" w:rsidRPr="00F1235D">
        <w:rPr>
          <w:rFonts w:ascii="Arial" w:hAnsi="Arial" w:cs="Courier New"/>
          <w:color w:val="000000"/>
          <w:szCs w:val="18"/>
          <w:lang w:val="en-GB"/>
        </w:rPr>
        <w:t xml:space="preserve"> </w:t>
      </w:r>
      <w:r w:rsidR="00603325" w:rsidRPr="00D77654">
        <w:rPr>
          <w:rFonts w:ascii="Arial" w:hAnsi="Arial" w:cs="Courier New"/>
          <w:color w:val="000000"/>
          <w:szCs w:val="18"/>
          <w:lang w:val="en-GB"/>
        </w:rPr>
        <w:t xml:space="preserve">(1Sam 15,22-23). </w:t>
      </w:r>
      <w:r w:rsidR="00C73FCF" w:rsidRPr="00C73FCF">
        <w:rPr>
          <w:rFonts w:ascii="Arial" w:hAnsi="Arial" w:cs="Courier New"/>
          <w:szCs w:val="18"/>
          <w:lang w:val="en-GB"/>
        </w:rPr>
        <w:t>The Virgin Mary was perennially moved by th</w:t>
      </w:r>
      <w:r w:rsidR="00C73FCF">
        <w:rPr>
          <w:rFonts w:ascii="Arial" w:hAnsi="Arial" w:cs="Courier New"/>
          <w:szCs w:val="18"/>
          <w:lang w:val="en-GB"/>
        </w:rPr>
        <w:t xml:space="preserve">e Holy Spirit. Did She perhaps need the Eucharist, to be nourished with the flesh of her Divine Son to grow more in holiness and in obedience? Yes, </w:t>
      </w:r>
      <w:proofErr w:type="gramStart"/>
      <w:r w:rsidR="00C73FCF">
        <w:rPr>
          <w:rFonts w:ascii="Arial" w:hAnsi="Arial" w:cs="Courier New"/>
          <w:szCs w:val="18"/>
          <w:lang w:val="en-GB"/>
        </w:rPr>
        <w:t>She</w:t>
      </w:r>
      <w:proofErr w:type="gramEnd"/>
      <w:r w:rsidR="00C73FCF">
        <w:rPr>
          <w:rFonts w:ascii="Arial" w:hAnsi="Arial" w:cs="Courier New"/>
          <w:szCs w:val="18"/>
          <w:lang w:val="en-GB"/>
        </w:rPr>
        <w:t xml:space="preserve"> really did. </w:t>
      </w:r>
      <w:r w:rsidR="00C73FCF" w:rsidRPr="00F1235D">
        <w:rPr>
          <w:rFonts w:ascii="Arial" w:hAnsi="Arial" w:cs="Courier New"/>
          <w:szCs w:val="18"/>
          <w:lang w:val="en-GB"/>
        </w:rPr>
        <w:t>The Word of Jesus the Lord is also true for Her:</w:t>
      </w:r>
      <w:r w:rsidR="00603325" w:rsidRPr="00F1235D">
        <w:rPr>
          <w:rFonts w:ascii="Arial" w:hAnsi="Arial" w:cs="Courier New"/>
          <w:szCs w:val="18"/>
          <w:lang w:val="en-GB"/>
        </w:rPr>
        <w:t xml:space="preserve"> </w:t>
      </w:r>
      <w:r w:rsidR="00603325" w:rsidRPr="00F1235D">
        <w:rPr>
          <w:rFonts w:ascii="Arial" w:hAnsi="Arial" w:cs="Courier New"/>
          <w:i/>
          <w:szCs w:val="18"/>
          <w:lang w:val="en-GB"/>
        </w:rPr>
        <w:t>“</w:t>
      </w:r>
      <w:r w:rsidR="00F1235D" w:rsidRPr="00F1235D">
        <w:rPr>
          <w:rFonts w:ascii="Arial" w:hAnsi="Arial" w:cs="Courier New"/>
          <w:i/>
          <w:szCs w:val="18"/>
          <w:lang w:val="en-GB"/>
        </w:rPr>
        <w:t xml:space="preserve">The Jews </w:t>
      </w:r>
      <w:proofErr w:type="spellStart"/>
      <w:r w:rsidR="00F1235D" w:rsidRPr="00F1235D">
        <w:rPr>
          <w:rFonts w:ascii="Arial" w:hAnsi="Arial" w:cs="Courier New"/>
          <w:i/>
          <w:szCs w:val="18"/>
          <w:lang w:val="en-GB"/>
        </w:rPr>
        <w:t>quarreled</w:t>
      </w:r>
      <w:proofErr w:type="spellEnd"/>
      <w:r w:rsidR="00F1235D" w:rsidRPr="00F1235D">
        <w:rPr>
          <w:rFonts w:ascii="Arial" w:hAnsi="Arial" w:cs="Courier New"/>
          <w:i/>
          <w:szCs w:val="18"/>
          <w:lang w:val="en-GB"/>
        </w:rPr>
        <w:t xml:space="preserve"> among themselves, saying, "How can this man give us (his) flesh to eat?"</w:t>
      </w:r>
      <w:r w:rsidR="00F1235D">
        <w:rPr>
          <w:rFonts w:ascii="Arial" w:hAnsi="Arial" w:cs="Courier New"/>
          <w:i/>
          <w:szCs w:val="18"/>
          <w:lang w:val="en-GB"/>
        </w:rPr>
        <w:t xml:space="preserve"> </w:t>
      </w:r>
      <w:r w:rsidR="00F1235D" w:rsidRPr="00F1235D">
        <w:rPr>
          <w:rFonts w:ascii="Arial" w:hAnsi="Arial" w:cs="Courier New"/>
          <w:i/>
          <w:szCs w:val="18"/>
          <w:lang w:val="en-GB"/>
        </w:rPr>
        <w:t>Jesus said to them, "Amen, amen, I say to you, unless you eat the flesh of the Son of Man and drink his blood, you do not have life within you.</w:t>
      </w:r>
      <w:r w:rsidR="00F1235D">
        <w:rPr>
          <w:rFonts w:ascii="Arial" w:hAnsi="Arial" w:cs="Courier New"/>
          <w:i/>
          <w:szCs w:val="18"/>
          <w:lang w:val="en-GB"/>
        </w:rPr>
        <w:t xml:space="preserve"> </w:t>
      </w:r>
      <w:r w:rsidR="00F1235D" w:rsidRPr="00F1235D">
        <w:rPr>
          <w:rFonts w:ascii="Arial" w:hAnsi="Arial" w:cs="Courier New"/>
          <w:i/>
          <w:szCs w:val="18"/>
          <w:lang w:val="en-GB"/>
        </w:rPr>
        <w:t>Whoever eats my flesh and drinks my blood has eternal life, and I will raise him on the last day.</w:t>
      </w:r>
      <w:r w:rsidR="00F1235D">
        <w:rPr>
          <w:rFonts w:ascii="Arial" w:hAnsi="Arial" w:cs="Courier New"/>
          <w:i/>
          <w:szCs w:val="18"/>
          <w:lang w:val="en-GB"/>
        </w:rPr>
        <w:t xml:space="preserve"> </w:t>
      </w:r>
      <w:r w:rsidR="00F1235D" w:rsidRPr="00F1235D">
        <w:rPr>
          <w:rFonts w:ascii="Arial" w:hAnsi="Arial" w:cs="Courier New"/>
          <w:i/>
          <w:szCs w:val="18"/>
          <w:lang w:val="en-GB"/>
        </w:rPr>
        <w:t>For my flesh is true food, and my blood is true drink.</w:t>
      </w:r>
      <w:r w:rsidR="00F1235D">
        <w:rPr>
          <w:rFonts w:ascii="Arial" w:hAnsi="Arial" w:cs="Courier New"/>
          <w:i/>
          <w:szCs w:val="18"/>
          <w:lang w:val="en-GB"/>
        </w:rPr>
        <w:t xml:space="preserve"> </w:t>
      </w:r>
      <w:r w:rsidR="00F1235D" w:rsidRPr="00F1235D">
        <w:rPr>
          <w:rFonts w:ascii="Arial" w:hAnsi="Arial" w:cs="Courier New"/>
          <w:i/>
          <w:szCs w:val="18"/>
          <w:lang w:val="en-GB"/>
        </w:rPr>
        <w:t>Whoever eats my flesh and drinks my blood remains in me and I in him.</w:t>
      </w:r>
      <w:r w:rsidR="00F1235D">
        <w:rPr>
          <w:rFonts w:ascii="Arial" w:hAnsi="Arial" w:cs="Courier New"/>
          <w:i/>
          <w:szCs w:val="18"/>
          <w:lang w:val="en-GB"/>
        </w:rPr>
        <w:t xml:space="preserve"> </w:t>
      </w:r>
      <w:r w:rsidR="00F1235D" w:rsidRPr="00F1235D">
        <w:rPr>
          <w:rFonts w:ascii="Arial" w:hAnsi="Arial" w:cs="Courier New"/>
          <w:i/>
          <w:szCs w:val="18"/>
          <w:lang w:val="en-GB"/>
        </w:rPr>
        <w:t xml:space="preserve">Just as the living Father sent me and I have life because of the </w:t>
      </w:r>
      <w:proofErr w:type="gramStart"/>
      <w:r w:rsidR="00F1235D" w:rsidRPr="00F1235D">
        <w:rPr>
          <w:rFonts w:ascii="Arial" w:hAnsi="Arial" w:cs="Courier New"/>
          <w:i/>
          <w:szCs w:val="18"/>
          <w:lang w:val="en-GB"/>
        </w:rPr>
        <w:t>Father</w:t>
      </w:r>
      <w:proofErr w:type="gramEnd"/>
      <w:r w:rsidR="00F1235D" w:rsidRPr="00F1235D">
        <w:rPr>
          <w:rFonts w:ascii="Arial" w:hAnsi="Arial" w:cs="Courier New"/>
          <w:i/>
          <w:szCs w:val="18"/>
          <w:lang w:val="en-GB"/>
        </w:rPr>
        <w:t>, so also the one who feeds on me will have life because of me.</w:t>
      </w:r>
      <w:r w:rsidR="00F1235D">
        <w:rPr>
          <w:rFonts w:ascii="Arial" w:hAnsi="Arial" w:cs="Courier New"/>
          <w:i/>
          <w:szCs w:val="18"/>
          <w:lang w:val="en-GB"/>
        </w:rPr>
        <w:t xml:space="preserve"> </w:t>
      </w:r>
      <w:r w:rsidR="00F1235D" w:rsidRPr="00F1235D">
        <w:rPr>
          <w:rFonts w:ascii="Arial" w:hAnsi="Arial" w:cs="Courier New"/>
          <w:i/>
          <w:szCs w:val="18"/>
          <w:lang w:val="en-GB"/>
        </w:rPr>
        <w:t>This is the bread that came down from heaven. Unlike your ancestors who ate and still died, whoever eats this bread will live forever."</w:t>
      </w:r>
      <w:r w:rsidR="00603325" w:rsidRPr="00E54F3E">
        <w:rPr>
          <w:rFonts w:ascii="Arial" w:hAnsi="Arial" w:cs="Courier New"/>
          <w:szCs w:val="18"/>
          <w:lang w:val="en-GB"/>
        </w:rPr>
        <w:t xml:space="preserve"> (</w:t>
      </w:r>
      <w:r w:rsidR="00F1235D">
        <w:rPr>
          <w:rFonts w:ascii="Arial" w:hAnsi="Arial" w:cs="Courier New"/>
          <w:szCs w:val="18"/>
          <w:lang w:val="en-GB"/>
        </w:rPr>
        <w:t>Jn</w:t>
      </w:r>
      <w:r w:rsidR="00AA4B78" w:rsidRPr="00E54F3E">
        <w:rPr>
          <w:rFonts w:ascii="Arial" w:hAnsi="Arial" w:cs="Courier New"/>
          <w:szCs w:val="18"/>
          <w:lang w:val="en-GB"/>
        </w:rPr>
        <w:t xml:space="preserve"> </w:t>
      </w:r>
      <w:r w:rsidR="00603325" w:rsidRPr="00E54F3E">
        <w:rPr>
          <w:rFonts w:ascii="Arial" w:hAnsi="Arial" w:cs="Courier New"/>
          <w:szCs w:val="18"/>
          <w:lang w:val="en-GB"/>
        </w:rPr>
        <w:t xml:space="preserve">6,52-58). </w:t>
      </w:r>
      <w:r w:rsidR="00BE3270" w:rsidRPr="00BE3270">
        <w:rPr>
          <w:rFonts w:ascii="Arial" w:hAnsi="Arial" w:cs="Courier New"/>
          <w:szCs w:val="18"/>
          <w:lang w:val="en-GB"/>
        </w:rPr>
        <w:t xml:space="preserve">Just as in the bosom of the Trinity the Father gives life to the Son and the Son in a relationship of eternal love gives it to the Father in the Holy Spirit and this communion of love causes one to be in the other, in an infinite dance of charity that is called Trinitarian perichoresis, so it is with the Virgin Mary and Christ Jesus. Mary gave her flesh to the </w:t>
      </w:r>
      <w:proofErr w:type="gramStart"/>
      <w:r w:rsidR="00BE3270" w:rsidRPr="00BE3270">
        <w:rPr>
          <w:rFonts w:ascii="Arial" w:hAnsi="Arial" w:cs="Courier New"/>
          <w:szCs w:val="18"/>
          <w:lang w:val="en-GB"/>
        </w:rPr>
        <w:t>Son</w:t>
      </w:r>
      <w:proofErr w:type="gramEnd"/>
      <w:r w:rsidR="00BE3270" w:rsidRPr="00BE3270">
        <w:rPr>
          <w:rFonts w:ascii="Arial" w:hAnsi="Arial" w:cs="Courier New"/>
          <w:szCs w:val="18"/>
          <w:lang w:val="en-GB"/>
        </w:rPr>
        <w:t xml:space="preserve">, the Son gives his flesh to the Mother, the Mother made the Son a true man, the Son makes the Mother more and more a true Woman every day, sharing in her divine nature in a unique, unrepeatable way. Mary took Jesus into the depths of our humanity, Jesus takes his </w:t>
      </w:r>
      <w:proofErr w:type="gramStart"/>
      <w:r w:rsidR="00BE3270" w:rsidRPr="00BE3270">
        <w:rPr>
          <w:rFonts w:ascii="Arial" w:hAnsi="Arial" w:cs="Courier New"/>
          <w:szCs w:val="18"/>
          <w:lang w:val="en-GB"/>
        </w:rPr>
        <w:t>Mother</w:t>
      </w:r>
      <w:proofErr w:type="gramEnd"/>
      <w:r w:rsidR="00BE3270" w:rsidRPr="00BE3270">
        <w:rPr>
          <w:rFonts w:ascii="Arial" w:hAnsi="Arial" w:cs="Courier New"/>
          <w:szCs w:val="18"/>
          <w:lang w:val="en-GB"/>
        </w:rPr>
        <w:t>, through the gift of the Eucharist, into the depths of divinity. With the Eucharist Mary reaches the summit of ‘</w:t>
      </w:r>
      <w:r w:rsidR="00BE3270" w:rsidRPr="00BE3270">
        <w:rPr>
          <w:rFonts w:ascii="Arial" w:hAnsi="Arial" w:cs="Courier New"/>
          <w:i/>
          <w:iCs/>
          <w:szCs w:val="18"/>
          <w:lang w:val="en-GB"/>
        </w:rPr>
        <w:t>divinisation’</w:t>
      </w:r>
      <w:r w:rsidR="00BE3270" w:rsidRPr="00BE3270">
        <w:rPr>
          <w:rFonts w:ascii="Arial" w:hAnsi="Arial" w:cs="Courier New"/>
          <w:szCs w:val="18"/>
          <w:lang w:val="en-GB"/>
        </w:rPr>
        <w:t xml:space="preserve"> through participation, through communion, through irradiation, through immersion in it. </w:t>
      </w:r>
    </w:p>
    <w:p w14:paraId="005A081C" w14:textId="185A81B6" w:rsidR="00993EFF" w:rsidRPr="009A5B79" w:rsidRDefault="009A5B79" w:rsidP="00AA4B78">
      <w:pPr>
        <w:spacing w:after="120"/>
        <w:jc w:val="both"/>
        <w:rPr>
          <w:rFonts w:ascii="Arial" w:hAnsi="Arial" w:cs="Arial"/>
          <w:bCs/>
          <w:i/>
          <w:iCs/>
          <w:lang w:val="en-GB"/>
        </w:rPr>
      </w:pPr>
      <w:r w:rsidRPr="009A5B79">
        <w:rPr>
          <w:rFonts w:ascii="Arial" w:hAnsi="Arial" w:cs="Courier New"/>
          <w:color w:val="000000"/>
          <w:szCs w:val="18"/>
          <w:lang w:val="en-GB"/>
        </w:rPr>
        <w:t xml:space="preserve">The Eucharist in Mary is the ‘means’, the ‘way’, through which she can sink entirely into divinity almost conforming her body to it. All this can happen in Her because there is no obstacle from sin in Her. Mary's flesh is without any rust, impurity, imperfection. There is no blemish in it, not even the tiniest and most invisible. Because of this limitless purity, in contact with the Eucharist this sublime divinisation takes place in her. For every Eucharist received, a powerful transformation, spiritualisation, elevation, interpenetration of divinity in her body takes place. Every disciple of Jesus has been made by the Lord a child of this Eucharistic Tabernacle. Being a child of this Eucharistic Tabernacle, he too is asked to attain supreme divinisation, by a journey of grace and in grace, always under the powerful guidance of the Holy Spirit, </w:t>
      </w:r>
      <w:proofErr w:type="gramStart"/>
      <w:r w:rsidRPr="009A5B79">
        <w:rPr>
          <w:rFonts w:ascii="Arial" w:hAnsi="Arial" w:cs="Courier New"/>
          <w:color w:val="000000"/>
          <w:szCs w:val="18"/>
          <w:lang w:val="en-GB"/>
        </w:rPr>
        <w:t>in order to</w:t>
      </w:r>
      <w:proofErr w:type="gramEnd"/>
      <w:r w:rsidRPr="009A5B79">
        <w:rPr>
          <w:rFonts w:ascii="Arial" w:hAnsi="Arial" w:cs="Courier New"/>
          <w:color w:val="000000"/>
          <w:szCs w:val="18"/>
          <w:lang w:val="en-GB"/>
        </w:rPr>
        <w:t xml:space="preserve"> attain the same perfection </w:t>
      </w:r>
      <w:r w:rsidR="00D77654">
        <w:rPr>
          <w:rFonts w:ascii="Arial" w:hAnsi="Arial" w:cs="Courier New"/>
          <w:color w:val="000000"/>
          <w:szCs w:val="18"/>
          <w:lang w:val="en-GB"/>
        </w:rPr>
        <w:t xml:space="preserve">in obedience </w:t>
      </w:r>
      <w:r w:rsidRPr="009A5B79">
        <w:rPr>
          <w:rFonts w:ascii="Arial" w:hAnsi="Arial" w:cs="Courier New"/>
          <w:color w:val="000000"/>
          <w:szCs w:val="18"/>
          <w:lang w:val="en-GB"/>
        </w:rPr>
        <w:t xml:space="preserve">as the heavenly Mother. Today, however, this supreme divinisation for very many disciples of Christ Jesus will not be possible, because they love to dwell in a body of sin. Receiving the Eucharist with the body of sin, besides being sacrilegious and contemptuous of such a great gift from the Lord, leads to making the whole sacrifice of Christ Jesus vile and worthless. If Jesus says: ‘He who sends me shall live by me’, how is it possible that the Christian does not believe in this word of his Lord? If the Word of Jesus is true, then it is true that sin can be taken away from the body. If the Word of Jesus is not true, then not true is also his Eucharist. We believe that the Word of Jesus is pure truth. The Eucharist is purest truth. </w:t>
      </w:r>
      <w:r w:rsidR="00D77654" w:rsidRPr="009A5B79">
        <w:rPr>
          <w:rFonts w:ascii="Arial" w:hAnsi="Arial" w:cs="Courier New"/>
          <w:color w:val="000000"/>
          <w:szCs w:val="18"/>
          <w:lang w:val="en-GB"/>
        </w:rPr>
        <w:t>Consequently,</w:t>
      </w:r>
      <w:r w:rsidRPr="009A5B79">
        <w:rPr>
          <w:rFonts w:ascii="Arial" w:hAnsi="Arial" w:cs="Courier New"/>
          <w:color w:val="000000"/>
          <w:szCs w:val="18"/>
          <w:lang w:val="en-GB"/>
        </w:rPr>
        <w:t xml:space="preserve"> it is certainly a sure and effective remedy against the sin that enslaves our bodies. The problem then is not </w:t>
      </w:r>
      <w:r w:rsidR="00D77654" w:rsidRPr="009A5B79">
        <w:rPr>
          <w:rFonts w:ascii="Arial" w:hAnsi="Arial" w:cs="Courier New"/>
          <w:color w:val="000000"/>
          <w:szCs w:val="18"/>
          <w:lang w:val="en-GB"/>
        </w:rPr>
        <w:t>whether</w:t>
      </w:r>
      <w:r w:rsidRPr="009A5B79">
        <w:rPr>
          <w:rFonts w:ascii="Arial" w:hAnsi="Arial" w:cs="Courier New"/>
          <w:color w:val="000000"/>
          <w:szCs w:val="18"/>
          <w:lang w:val="en-GB"/>
        </w:rPr>
        <w:t xml:space="preserve"> to give the sacrament of the Eucharist. Instead, it is a real problem of faith: </w:t>
      </w:r>
      <w:r w:rsidR="00D77654" w:rsidRPr="009A5B79">
        <w:rPr>
          <w:rFonts w:ascii="Arial" w:hAnsi="Arial" w:cs="Courier New"/>
          <w:color w:val="000000"/>
          <w:szCs w:val="18"/>
          <w:lang w:val="en-GB"/>
        </w:rPr>
        <w:t>whether</w:t>
      </w:r>
      <w:r w:rsidRPr="009A5B79">
        <w:rPr>
          <w:rFonts w:ascii="Arial" w:hAnsi="Arial" w:cs="Courier New"/>
          <w:color w:val="000000"/>
          <w:szCs w:val="18"/>
          <w:lang w:val="en-GB"/>
        </w:rPr>
        <w:t xml:space="preserve"> we believe in the Word of the Lord Jesus. Before every pastoral rule, there is a question of faith that must be resolved, and faith consists in only one reality: whether we believe that every Word of Jesus is pure truth and is always fulfilled. May our Heavenly Mother obtain for us from the Holy Spirit a faith in the Word in everything </w:t>
      </w:r>
      <w:proofErr w:type="gramStart"/>
      <w:r w:rsidRPr="009A5B79">
        <w:rPr>
          <w:rFonts w:ascii="Arial" w:hAnsi="Arial" w:cs="Courier New"/>
          <w:color w:val="000000"/>
          <w:szCs w:val="18"/>
          <w:lang w:val="en-GB"/>
        </w:rPr>
        <w:t>similar to</w:t>
      </w:r>
      <w:proofErr w:type="gramEnd"/>
      <w:r w:rsidRPr="009A5B79">
        <w:rPr>
          <w:rFonts w:ascii="Arial" w:hAnsi="Arial" w:cs="Courier New"/>
          <w:color w:val="000000"/>
          <w:szCs w:val="18"/>
          <w:lang w:val="en-GB"/>
        </w:rPr>
        <w:t xml:space="preserve"> </w:t>
      </w:r>
      <w:r w:rsidR="00D77654">
        <w:rPr>
          <w:rFonts w:ascii="Arial" w:hAnsi="Arial" w:cs="Courier New"/>
          <w:color w:val="000000"/>
          <w:szCs w:val="18"/>
          <w:lang w:val="en-GB"/>
        </w:rPr>
        <w:t>H</w:t>
      </w:r>
      <w:r w:rsidRPr="009A5B79">
        <w:rPr>
          <w:rFonts w:ascii="Arial" w:hAnsi="Arial" w:cs="Courier New"/>
          <w:color w:val="000000"/>
          <w:szCs w:val="18"/>
          <w:lang w:val="en-GB"/>
        </w:rPr>
        <w:t>ers.</w:t>
      </w:r>
      <w:r w:rsidR="003B4233" w:rsidRPr="009A5B79">
        <w:rPr>
          <w:rFonts w:ascii="Arial" w:hAnsi="Arial" w:cs="Courier New"/>
          <w:color w:val="000000"/>
          <w:szCs w:val="18"/>
          <w:lang w:val="en-GB"/>
        </w:rPr>
        <w:t xml:space="preserve"> </w:t>
      </w:r>
    </w:p>
    <w:p w14:paraId="4BB4BB41" w14:textId="7B357FE8" w:rsidR="00702EE4" w:rsidRPr="00702EE4" w:rsidRDefault="006A5531" w:rsidP="00E467BF">
      <w:pPr>
        <w:spacing w:after="120"/>
        <w:jc w:val="right"/>
        <w:rPr>
          <w:rFonts w:ascii="Arial" w:hAnsi="Arial" w:cs="Arial"/>
          <w:b/>
        </w:rPr>
      </w:pPr>
      <w:r>
        <w:rPr>
          <w:rFonts w:ascii="Arial" w:hAnsi="Arial" w:cs="Arial"/>
          <w:b/>
        </w:rPr>
        <w:t xml:space="preserve">25 </w:t>
      </w:r>
      <w:r w:rsidR="005D4A87">
        <w:rPr>
          <w:rFonts w:ascii="Arial" w:hAnsi="Arial" w:cs="Arial"/>
          <w:b/>
        </w:rPr>
        <w:t>A</w:t>
      </w:r>
      <w:r w:rsidR="00852696">
        <w:rPr>
          <w:rFonts w:ascii="Arial" w:hAnsi="Arial" w:cs="Arial"/>
          <w:b/>
        </w:rPr>
        <w:t>ugust</w:t>
      </w:r>
      <w:r w:rsidR="005D4A87">
        <w:rPr>
          <w:rFonts w:ascii="Arial" w:hAnsi="Arial" w:cs="Arial"/>
          <w:b/>
        </w:rPr>
        <w:t xml:space="preserve"> </w:t>
      </w:r>
      <w:r w:rsidR="00E467BF" w:rsidRPr="00E467BF">
        <w:rPr>
          <w:rFonts w:ascii="Arial" w:hAnsi="Arial" w:cs="Arial"/>
          <w:b/>
        </w:rPr>
        <w:t>202</w:t>
      </w:r>
      <w:r w:rsidR="007B32EE">
        <w:rPr>
          <w:rFonts w:ascii="Arial" w:hAnsi="Arial" w:cs="Arial"/>
          <w:b/>
        </w:rPr>
        <w:t>4</w:t>
      </w:r>
      <w:bookmarkEnd w:id="2"/>
    </w:p>
    <w:sectPr w:rsidR="00702EE4" w:rsidRPr="00702EE4" w:rsidSect="003B423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E718A"/>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77FBF"/>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4233"/>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25"/>
    <w:rsid w:val="006033B8"/>
    <w:rsid w:val="00603506"/>
    <w:rsid w:val="00603A6D"/>
    <w:rsid w:val="00604303"/>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2696"/>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A3E"/>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5B79"/>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B78"/>
    <w:rsid w:val="00AA4E7A"/>
    <w:rsid w:val="00AA6EB4"/>
    <w:rsid w:val="00AA75B9"/>
    <w:rsid w:val="00AB116F"/>
    <w:rsid w:val="00AB1328"/>
    <w:rsid w:val="00AB2175"/>
    <w:rsid w:val="00AB445F"/>
    <w:rsid w:val="00AB52CB"/>
    <w:rsid w:val="00AB5421"/>
    <w:rsid w:val="00AB63F8"/>
    <w:rsid w:val="00AB6478"/>
    <w:rsid w:val="00AB6F5C"/>
    <w:rsid w:val="00AB7913"/>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27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3ECE"/>
    <w:rsid w:val="00C44565"/>
    <w:rsid w:val="00C446F1"/>
    <w:rsid w:val="00C44EAD"/>
    <w:rsid w:val="00C45060"/>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CF"/>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0785D"/>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77654"/>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4F3E"/>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35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4282"/>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6033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2Carattere">
    <w:name w:val="Titolo 2 Carattere"/>
    <w:basedOn w:val="Carpredefinitoparagrafo"/>
    <w:link w:val="Titolo2"/>
    <w:semiHidden/>
    <w:rsid w:val="00603325"/>
    <w:rPr>
      <w:rFonts w:asciiTheme="majorHAnsi" w:eastAsiaTheme="majorEastAsia" w:hAnsiTheme="majorHAnsi" w:cstheme="majorBidi"/>
      <w:color w:val="365F91" w:themeColor="accent1" w:themeShade="BF"/>
      <w:sz w:val="26"/>
      <w:szCs w:val="26"/>
    </w:rPr>
  </w:style>
  <w:style w:type="character" w:styleId="Collegamentoipertestuale">
    <w:name w:val="Hyperlink"/>
    <w:basedOn w:val="Carpredefinitoparagrafo"/>
    <w:unhideWhenUsed/>
    <w:rsid w:val="00F1235D"/>
    <w:rPr>
      <w:color w:val="0000FF" w:themeColor="hyperlink"/>
      <w:u w:val="single"/>
    </w:rPr>
  </w:style>
  <w:style w:type="character" w:styleId="Menzionenonrisolta">
    <w:name w:val="Unresolved Mention"/>
    <w:basedOn w:val="Carpredefinitoparagrafo"/>
    <w:uiPriority w:val="99"/>
    <w:semiHidden/>
    <w:unhideWhenUsed/>
    <w:rsid w:val="00F12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730570">
      <w:bodyDiv w:val="1"/>
      <w:marLeft w:val="0"/>
      <w:marRight w:val="0"/>
      <w:marTop w:val="0"/>
      <w:marBottom w:val="0"/>
      <w:divBdr>
        <w:top w:val="none" w:sz="0" w:space="0" w:color="auto"/>
        <w:left w:val="none" w:sz="0" w:space="0" w:color="auto"/>
        <w:bottom w:val="none" w:sz="0" w:space="0" w:color="auto"/>
        <w:right w:val="none" w:sz="0" w:space="0" w:color="auto"/>
      </w:divBdr>
    </w:div>
    <w:div w:id="16988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13</cp:revision>
  <cp:lastPrinted>2010-11-10T17:24:00Z</cp:lastPrinted>
  <dcterms:created xsi:type="dcterms:W3CDTF">2023-12-29T17:28:00Z</dcterms:created>
  <dcterms:modified xsi:type="dcterms:W3CDTF">2024-08-20T09:33:00Z</dcterms:modified>
</cp:coreProperties>
</file>